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C18" w:rsidRPr="00090C18" w:rsidRDefault="00090C18" w:rsidP="00090C18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090C18">
        <w:rPr>
          <w:rFonts w:ascii="Cordia New" w:hAnsi="Cordia New" w:cs="Cordia New"/>
          <w:b/>
          <w:bCs/>
          <w:sz w:val="32"/>
          <w:szCs w:val="32"/>
          <w:cs/>
        </w:rPr>
        <w:t>สรีรวิทยาการตอบสนองต่อสภาวะเครียดจากความเค็มและสภาพแล้งของต้นข้าวเหนียว</w:t>
      </w:r>
    </w:p>
    <w:p w:rsidR="00090C18" w:rsidRPr="00090C18" w:rsidRDefault="00090C18" w:rsidP="00090C18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090C18">
        <w:rPr>
          <w:rFonts w:ascii="Cordia New" w:hAnsi="Cordia New" w:cs="Cordia New"/>
          <w:b/>
          <w:bCs/>
          <w:sz w:val="32"/>
          <w:szCs w:val="32"/>
          <w:cs/>
        </w:rPr>
        <w:t>ที่ผ่านการชักนำให้เกิดการกลายพันธุ์</w:t>
      </w:r>
    </w:p>
    <w:p w:rsidR="00116BAB" w:rsidRPr="00116BAB" w:rsidRDefault="00C3081D" w:rsidP="00116BAB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/>
          <w:b/>
          <w:bCs/>
          <w:sz w:val="32"/>
          <w:szCs w:val="32"/>
        </w:rPr>
        <w:br/>
      </w:r>
    </w:p>
    <w:p w:rsidR="00090C18" w:rsidRPr="00090C18" w:rsidRDefault="00090C18" w:rsidP="00090C18">
      <w:pPr>
        <w:jc w:val="center"/>
        <w:rPr>
          <w:rFonts w:ascii="Cordia New" w:hAnsi="Cordia New" w:cs="Cordia New"/>
          <w:sz w:val="28"/>
        </w:rPr>
      </w:pPr>
      <w:r w:rsidRPr="00090C18">
        <w:rPr>
          <w:rFonts w:ascii="Cordia New" w:hAnsi="Cordia New" w:cs="Cordia New"/>
          <w:sz w:val="28"/>
          <w:cs/>
        </w:rPr>
        <w:t>ไอลดา  ชุมแสง</w:t>
      </w:r>
      <w:r w:rsidRPr="00090C18">
        <w:rPr>
          <w:rFonts w:ascii="Cordia New" w:hAnsi="Cordia New" w:cs="Cordia New"/>
          <w:sz w:val="28"/>
          <w:vertAlign w:val="superscript"/>
        </w:rPr>
        <w:t>1</w:t>
      </w:r>
      <w:r w:rsidRPr="00090C18">
        <w:rPr>
          <w:rFonts w:ascii="Cordia New" w:hAnsi="Cordia New" w:cs="Cordia New"/>
          <w:sz w:val="28"/>
          <w:cs/>
        </w:rPr>
        <w:t>, นิรันดร์  จันทวงศ์</w:t>
      </w:r>
      <w:r w:rsidRPr="00090C18">
        <w:rPr>
          <w:rFonts w:ascii="Cordia New" w:hAnsi="Cordia New" w:cs="Cordia New"/>
          <w:sz w:val="28"/>
          <w:vertAlign w:val="superscript"/>
        </w:rPr>
        <w:t>1</w:t>
      </w:r>
      <w:r w:rsidRPr="00090C18">
        <w:rPr>
          <w:rFonts w:ascii="Cordia New" w:hAnsi="Cordia New" w:cs="Cordia New"/>
          <w:sz w:val="28"/>
          <w:cs/>
        </w:rPr>
        <w:t xml:space="preserve"> และ เฉลิมพล  เกิดมณี</w:t>
      </w:r>
      <w:r w:rsidRPr="00090C18">
        <w:rPr>
          <w:rFonts w:ascii="Cordia New" w:hAnsi="Cordia New" w:cs="Cordia New"/>
          <w:sz w:val="28"/>
          <w:vertAlign w:val="superscript"/>
        </w:rPr>
        <w:t>2</w:t>
      </w:r>
    </w:p>
    <w:p w:rsidR="00090C18" w:rsidRPr="00090C18" w:rsidRDefault="00090C18" w:rsidP="00090C18">
      <w:pPr>
        <w:jc w:val="center"/>
        <w:rPr>
          <w:rFonts w:ascii="Cordia New" w:hAnsi="Cordia New" w:cs="Cordia New"/>
          <w:sz w:val="28"/>
          <w:cs/>
        </w:rPr>
      </w:pPr>
      <w:r w:rsidRPr="00090C18">
        <w:rPr>
          <w:rFonts w:ascii="Cordia New" w:hAnsi="Cordia New" w:cs="Cordia New"/>
          <w:sz w:val="28"/>
          <w:vertAlign w:val="superscript"/>
        </w:rPr>
        <w:t>1</w:t>
      </w:r>
      <w:r w:rsidRPr="00090C18">
        <w:rPr>
          <w:rFonts w:ascii="Cordia New" w:hAnsi="Cordia New" w:cs="Cordia New"/>
          <w:sz w:val="28"/>
          <w:cs/>
        </w:rPr>
        <w:t>ภาควิชาปฐพีวิทยา  คณะเกษตร มหาวิทยาลัยเกษตรศาสตร์</w:t>
      </w:r>
    </w:p>
    <w:p w:rsidR="00090C18" w:rsidRPr="00090C18" w:rsidRDefault="00090C18" w:rsidP="00090C18">
      <w:pPr>
        <w:jc w:val="center"/>
        <w:rPr>
          <w:rFonts w:ascii="Cordia New" w:hAnsi="Cordia New" w:cs="Cordia New"/>
          <w:sz w:val="28"/>
          <w:cs/>
        </w:rPr>
      </w:pPr>
      <w:r w:rsidRPr="00090C18">
        <w:rPr>
          <w:rFonts w:ascii="Cordia New" w:hAnsi="Cordia New" w:cs="Cordia New"/>
          <w:sz w:val="28"/>
          <w:vertAlign w:val="superscript"/>
        </w:rPr>
        <w:t>2</w:t>
      </w:r>
      <w:r w:rsidRPr="00090C18">
        <w:rPr>
          <w:rFonts w:ascii="Cordia New" w:hAnsi="Cordia New" w:cs="Cordia New"/>
          <w:sz w:val="28"/>
          <w:cs/>
        </w:rPr>
        <w:t>ศูนย์พันธุวิศวกรรมและเทคโนโลยีชีวภาพแห่งชาติ สำนักงานพัฒนาวิทยาศาสตร์และเทคโนโลยีแห่งชาติ</w:t>
      </w:r>
    </w:p>
    <w:p w:rsidR="00C3081D" w:rsidRDefault="00C3081D" w:rsidP="00116BAB">
      <w:pPr>
        <w:jc w:val="center"/>
        <w:rPr>
          <w:rFonts w:ascii="Cordia New" w:hAnsi="Cordia New" w:cs="Cordia New"/>
          <w:sz w:val="32"/>
          <w:szCs w:val="32"/>
          <w:cs/>
        </w:rPr>
      </w:pPr>
    </w:p>
    <w:p w:rsidR="00116BAB" w:rsidRDefault="00116BAB" w:rsidP="00116BAB">
      <w:pPr>
        <w:jc w:val="center"/>
        <w:rPr>
          <w:rFonts w:ascii="Cordia New" w:hAnsi="Cordia New" w:cs="Cordia New"/>
          <w:b/>
          <w:bCs/>
          <w:sz w:val="32"/>
          <w:szCs w:val="32"/>
          <w:cs/>
        </w:rPr>
      </w:pPr>
      <w:r w:rsidRPr="00116BAB">
        <w:rPr>
          <w:rFonts w:ascii="Cordia New" w:hAnsi="Cordia New" w:cs="Cordia New" w:hint="cs"/>
          <w:b/>
          <w:bCs/>
          <w:sz w:val="32"/>
          <w:szCs w:val="32"/>
          <w:cs/>
        </w:rPr>
        <w:t>บทคัดย่อ</w:t>
      </w:r>
    </w:p>
    <w:p w:rsidR="00090C18" w:rsidRPr="00D04B54" w:rsidRDefault="00116BAB" w:rsidP="00090C18">
      <w:pPr>
        <w:ind w:left="1080"/>
        <w:jc w:val="both"/>
        <w:rPr>
          <w:rFonts w:ascii="Cordia New" w:hAnsi="Cordia New" w:cs="Cordia New"/>
          <w:sz w:val="28"/>
          <w:cs/>
        </w:rPr>
      </w:pPr>
      <w:r w:rsidRPr="006F586E">
        <w:rPr>
          <w:rFonts w:ascii="Cordia New" w:hAnsi="Cordia New" w:cs="Cordia New"/>
          <w:b/>
          <w:bCs/>
          <w:sz w:val="32"/>
          <w:szCs w:val="32"/>
          <w:cs/>
        </w:rPr>
        <w:tab/>
      </w:r>
      <w:r w:rsidR="00090C18" w:rsidRPr="00D04B54">
        <w:rPr>
          <w:rFonts w:ascii="Cordia New" w:hAnsi="Cordia New" w:cs="Cordia New"/>
          <w:sz w:val="28"/>
          <w:cs/>
        </w:rPr>
        <w:t>ผลผลิตจากการปลูกข้าวเหนียวในภาคเหนือและภาคตะวันออกเฉียงเหนือของประเทศไทยยังมีข้อจำกัดเนื่องจากสภาพแล้งและดินเค็ม</w:t>
      </w:r>
      <w:r w:rsidR="00D04B54">
        <w:rPr>
          <w:rFonts w:ascii="Cordia New" w:hAnsi="Cordia New" w:cs="Cordia New" w:hint="cs"/>
          <w:sz w:val="28"/>
          <w:cs/>
        </w:rPr>
        <w:t xml:space="preserve"> </w:t>
      </w:r>
      <w:r w:rsidR="00090C18" w:rsidRPr="00D04B54">
        <w:rPr>
          <w:rFonts w:ascii="Cordia New" w:hAnsi="Cordia New" w:cs="Cordia New"/>
          <w:sz w:val="28"/>
          <w:cs/>
        </w:rPr>
        <w:t>อย</w:t>
      </w:r>
      <w:r w:rsidR="00D04B54">
        <w:rPr>
          <w:rFonts w:ascii="Cordia New" w:hAnsi="Cordia New" w:cs="Cordia New"/>
          <w:sz w:val="28"/>
          <w:cs/>
        </w:rPr>
        <w:t>่างไรก็ตามงานวิจัยที่ผ่านมาประส</w:t>
      </w:r>
      <w:r w:rsidR="00D04B54">
        <w:rPr>
          <w:rFonts w:ascii="Cordia New" w:hAnsi="Cordia New" w:cs="Cordia New" w:hint="cs"/>
          <w:sz w:val="28"/>
          <w:cs/>
        </w:rPr>
        <w:t>บ</w:t>
      </w:r>
      <w:r w:rsidR="00090C18" w:rsidRPr="00D04B54">
        <w:rPr>
          <w:rFonts w:ascii="Cordia New" w:hAnsi="Cordia New" w:cs="Cordia New"/>
          <w:sz w:val="28"/>
          <w:cs/>
        </w:rPr>
        <w:t>ความสำเร็จในการชักนำให้ข้าวเหนียวกลายพันธุ์และคัดเลือกพั</w:t>
      </w:r>
      <w:r w:rsidR="00D04B54">
        <w:rPr>
          <w:rFonts w:ascii="Cordia New" w:hAnsi="Cordia New" w:cs="Cordia New"/>
          <w:sz w:val="28"/>
          <w:cs/>
        </w:rPr>
        <w:t>นธุ์ที่ทนต่อความเค็มและแห้งแล้ง</w:t>
      </w:r>
      <w:r w:rsidR="00D04B54">
        <w:rPr>
          <w:rFonts w:ascii="Cordia New" w:hAnsi="Cordia New" w:cs="Cordia New" w:hint="cs"/>
          <w:sz w:val="28"/>
          <w:cs/>
        </w:rPr>
        <w:t xml:space="preserve"> </w:t>
      </w:r>
      <w:r w:rsidR="00090C18" w:rsidRPr="00D04B54">
        <w:rPr>
          <w:rFonts w:ascii="Cordia New" w:hAnsi="Cordia New" w:cs="Cordia New"/>
          <w:sz w:val="28"/>
          <w:cs/>
        </w:rPr>
        <w:t xml:space="preserve">วัตถุประสงค์ของการศึกษาครั้งนี้เพื่อศึกษาสรีรวิทยาการตอบสนองของข้าวเหนียวกลายพันธุ์ต่อความเค็มและแห้งแล้ง โดยนำต้นข้าวเหนียวที่ได้รับการชักนำให้กลายพันธุ์ในชั่วที่ </w:t>
      </w:r>
      <w:r w:rsidR="00090C18" w:rsidRPr="00D04B54">
        <w:rPr>
          <w:rFonts w:ascii="Cordia New" w:hAnsi="Cordia New" w:cs="Cordia New"/>
          <w:sz w:val="28"/>
        </w:rPr>
        <w:t xml:space="preserve">2 </w:t>
      </w:r>
      <w:r w:rsidR="00090C18" w:rsidRPr="00D04B54">
        <w:rPr>
          <w:rFonts w:ascii="Cordia New" w:hAnsi="Cordia New" w:cs="Cordia New"/>
          <w:sz w:val="28"/>
          <w:cs/>
        </w:rPr>
        <w:t xml:space="preserve">จำนวน </w:t>
      </w:r>
      <w:r w:rsidR="00090C18" w:rsidRPr="00D04B54">
        <w:rPr>
          <w:rFonts w:ascii="Cordia New" w:hAnsi="Cordia New" w:cs="Cordia New"/>
          <w:sz w:val="28"/>
        </w:rPr>
        <w:t xml:space="preserve">3 </w:t>
      </w:r>
      <w:r w:rsidR="00090C18" w:rsidRPr="00D04B54">
        <w:rPr>
          <w:rFonts w:ascii="Cordia New" w:hAnsi="Cordia New" w:cs="Cordia New"/>
          <w:sz w:val="28"/>
          <w:cs/>
        </w:rPr>
        <w:t xml:space="preserve">สายพันธุ์ (พันธุ์ </w:t>
      </w:r>
      <w:r w:rsidR="00090C18" w:rsidRPr="00D04B54">
        <w:rPr>
          <w:rFonts w:ascii="Cordia New" w:hAnsi="Cordia New" w:cs="Cordia New"/>
          <w:sz w:val="28"/>
        </w:rPr>
        <w:t xml:space="preserve">1DS, 31DS </w:t>
      </w:r>
      <w:r w:rsidR="00090C18" w:rsidRPr="00D04B54">
        <w:rPr>
          <w:rFonts w:ascii="Cordia New" w:hAnsi="Cordia New" w:cs="Cordia New"/>
          <w:sz w:val="28"/>
          <w:cs/>
        </w:rPr>
        <w:t xml:space="preserve">และ </w:t>
      </w:r>
      <w:r w:rsidR="00090C18" w:rsidRPr="00D04B54">
        <w:rPr>
          <w:rFonts w:ascii="Cordia New" w:hAnsi="Cordia New" w:cs="Cordia New"/>
          <w:sz w:val="28"/>
        </w:rPr>
        <w:t>35S</w:t>
      </w:r>
      <w:r w:rsidR="00090C18" w:rsidRPr="00D04B54">
        <w:rPr>
          <w:rFonts w:ascii="Cordia New" w:hAnsi="Cordia New" w:cs="Cordia New"/>
          <w:sz w:val="28"/>
          <w:cs/>
        </w:rPr>
        <w:t>) และข้าวเหนียวพันธุ์ กข.</w:t>
      </w:r>
      <w:r w:rsidR="00090C18" w:rsidRPr="00D04B54">
        <w:rPr>
          <w:rFonts w:ascii="Cordia New" w:hAnsi="Cordia New" w:cs="Cordia New"/>
          <w:sz w:val="28"/>
        </w:rPr>
        <w:t xml:space="preserve">6 </w:t>
      </w:r>
      <w:r w:rsidR="00090C18" w:rsidRPr="00D04B54">
        <w:rPr>
          <w:rFonts w:ascii="Cordia New" w:hAnsi="Cordia New" w:cs="Cordia New"/>
          <w:sz w:val="28"/>
          <w:cs/>
        </w:rPr>
        <w:t>ซึ่งเป็นต้นควบคุม</w:t>
      </w:r>
      <w:r w:rsidR="00090C18" w:rsidRPr="00D04B54">
        <w:rPr>
          <w:rFonts w:ascii="Cordia New" w:hAnsi="Cordia New" w:cs="Cordia New"/>
          <w:vanish/>
          <w:sz w:val="28"/>
          <w:cs/>
        </w:rPr>
        <w:pgNum/>
      </w:r>
      <w:r w:rsidR="00090C18" w:rsidRPr="00D04B54">
        <w:rPr>
          <w:rFonts w:ascii="Cordia New" w:hAnsi="Cordia New" w:cs="Cordia New"/>
          <w:sz w:val="28"/>
          <w:cs/>
        </w:rPr>
        <w:t>มาเพาะเลี้ยงในสภาพปลอดเช</w:t>
      </w:r>
      <w:r w:rsidR="00D04B54">
        <w:rPr>
          <w:rFonts w:ascii="Cordia New" w:hAnsi="Cordia New" w:cs="Cordia New"/>
          <w:sz w:val="28"/>
          <w:cs/>
        </w:rPr>
        <w:t>ื้อ</w:t>
      </w:r>
      <w:r w:rsidR="00D04B54">
        <w:rPr>
          <w:rFonts w:ascii="Cordia New" w:hAnsi="Cordia New" w:cs="Cordia New" w:hint="cs"/>
          <w:sz w:val="28"/>
          <w:cs/>
        </w:rPr>
        <w:t xml:space="preserve"> </w:t>
      </w:r>
      <w:r w:rsidR="00090C18" w:rsidRPr="00D04B54">
        <w:rPr>
          <w:rFonts w:ascii="Cordia New" w:hAnsi="Cordia New" w:cs="Cordia New"/>
          <w:sz w:val="28"/>
          <w:cs/>
        </w:rPr>
        <w:t xml:space="preserve">หลังจากนั้นจึงชักนำให้ได้รับความเค็มจากเกลือโซเดียมคลอไรด์ที่ความเข้มข้น </w:t>
      </w:r>
      <w:r w:rsidR="00090C18" w:rsidRPr="00D04B54">
        <w:rPr>
          <w:rFonts w:ascii="Cordia New" w:hAnsi="Cordia New" w:cs="Cordia New"/>
          <w:sz w:val="28"/>
        </w:rPr>
        <w:t xml:space="preserve">100 </w:t>
      </w:r>
      <w:r w:rsidR="00090C18" w:rsidRPr="00D04B54">
        <w:rPr>
          <w:rFonts w:ascii="Cordia New" w:hAnsi="Cordia New" w:cs="Cordia New"/>
          <w:sz w:val="28"/>
          <w:cs/>
        </w:rPr>
        <w:t xml:space="preserve">มิลลิโมลาร์ และชักนำให้ได้รับสภาพแล้งด้วย </w:t>
      </w:r>
      <w:r w:rsidR="00090C18" w:rsidRPr="00D04B54">
        <w:rPr>
          <w:rFonts w:ascii="Cordia New" w:hAnsi="Cordia New" w:cs="Cordia New"/>
          <w:sz w:val="28"/>
        </w:rPr>
        <w:t xml:space="preserve">Polyethylene glycol 6000 </w:t>
      </w:r>
      <w:r w:rsidR="00090C18" w:rsidRPr="00D04B54">
        <w:rPr>
          <w:rFonts w:ascii="Cordia New" w:hAnsi="Cordia New" w:cs="Cordia New"/>
          <w:sz w:val="28"/>
          <w:cs/>
        </w:rPr>
        <w:t xml:space="preserve">ที่ความเข้มข้น </w:t>
      </w:r>
      <w:r w:rsidR="00090C18" w:rsidRPr="00D04B54">
        <w:rPr>
          <w:rFonts w:ascii="Cordia New" w:hAnsi="Cordia New" w:cs="Cordia New"/>
          <w:sz w:val="28"/>
        </w:rPr>
        <w:t xml:space="preserve">10 </w:t>
      </w:r>
      <w:r w:rsidR="00090C18" w:rsidRPr="00D04B54">
        <w:rPr>
          <w:rFonts w:ascii="Cordia New" w:hAnsi="Cordia New" w:cs="Cordia New"/>
          <w:sz w:val="28"/>
          <w:cs/>
        </w:rPr>
        <w:t xml:space="preserve">กรัมต่อลิตร เป็นเวลา </w:t>
      </w:r>
      <w:r w:rsidR="00090C18" w:rsidRPr="00D04B54">
        <w:rPr>
          <w:rFonts w:ascii="Cordia New" w:hAnsi="Cordia New" w:cs="Cordia New"/>
          <w:sz w:val="28"/>
        </w:rPr>
        <w:t xml:space="preserve">1 </w:t>
      </w:r>
      <w:r w:rsidR="00090C18" w:rsidRPr="00D04B54">
        <w:rPr>
          <w:rFonts w:ascii="Cordia New" w:hAnsi="Cordia New" w:cs="Cordia New"/>
          <w:sz w:val="28"/>
          <w:cs/>
        </w:rPr>
        <w:t>สัปดาห์หลังจากนั้นจึงนำต้นกล้ามาศึกษาอัตราการสังเคราะห์แสง การเจริญเติบโต และค่าแรงดันออสโมติกของน้ำใ</w:t>
      </w:r>
      <w:r w:rsidR="00D04B54">
        <w:rPr>
          <w:rFonts w:ascii="Cordia New" w:hAnsi="Cordia New" w:cs="Cordia New"/>
          <w:sz w:val="28"/>
          <w:cs/>
        </w:rPr>
        <w:t>นเซลล์ โดยวางแผนการทดลองแบบสุ่ม</w:t>
      </w:r>
      <w:r w:rsidR="00090C18" w:rsidRPr="00D04B54">
        <w:rPr>
          <w:rFonts w:ascii="Cordia New" w:hAnsi="Cordia New" w:cs="Cordia New"/>
          <w:sz w:val="28"/>
          <w:cs/>
        </w:rPr>
        <w:t xml:space="preserve">ตลอด </w:t>
      </w:r>
      <w:r w:rsidR="00090C18" w:rsidRPr="00D04B54">
        <w:rPr>
          <w:rFonts w:ascii="Cordia New" w:hAnsi="Cordia New" w:cs="Cordia New"/>
          <w:sz w:val="28"/>
        </w:rPr>
        <w:t xml:space="preserve">(Completely Randomized Design) </w:t>
      </w:r>
      <w:r w:rsidR="00090C18" w:rsidRPr="00D04B54">
        <w:rPr>
          <w:rFonts w:ascii="Cordia New" w:hAnsi="Cordia New" w:cs="Cordia New"/>
          <w:sz w:val="28"/>
          <w:cs/>
        </w:rPr>
        <w:t xml:space="preserve">จำนวน </w:t>
      </w:r>
      <w:r w:rsidR="00090C18" w:rsidRPr="00D04B54">
        <w:rPr>
          <w:rFonts w:ascii="Cordia New" w:hAnsi="Cordia New" w:cs="Cordia New"/>
          <w:sz w:val="28"/>
        </w:rPr>
        <w:t xml:space="preserve">4  </w:t>
      </w:r>
      <w:r w:rsidR="00090C18" w:rsidRPr="00D04B54">
        <w:rPr>
          <w:rFonts w:ascii="Cordia New" w:hAnsi="Cordia New" w:cs="Cordia New"/>
          <w:sz w:val="28"/>
          <w:cs/>
        </w:rPr>
        <w:t xml:space="preserve">ซ้ำๆ ละ </w:t>
      </w:r>
      <w:r w:rsidR="00090C18" w:rsidRPr="00D04B54">
        <w:rPr>
          <w:rFonts w:ascii="Cordia New" w:hAnsi="Cordia New" w:cs="Cordia New"/>
          <w:sz w:val="28"/>
        </w:rPr>
        <w:t xml:space="preserve">2 </w:t>
      </w:r>
      <w:r w:rsidR="00090C18" w:rsidRPr="00D04B54">
        <w:rPr>
          <w:rFonts w:ascii="Cordia New" w:hAnsi="Cordia New" w:cs="Cordia New"/>
          <w:sz w:val="28"/>
          <w:cs/>
        </w:rPr>
        <w:t xml:space="preserve">ต้น จากผลการศึกษาในข้าวเหนียวทั้ง </w:t>
      </w:r>
      <w:r w:rsidR="00090C18" w:rsidRPr="00D04B54">
        <w:rPr>
          <w:rFonts w:ascii="Cordia New" w:hAnsi="Cordia New" w:cs="Cordia New"/>
          <w:sz w:val="28"/>
        </w:rPr>
        <w:t xml:space="preserve">4 </w:t>
      </w:r>
      <w:r w:rsidR="00090C18" w:rsidRPr="00D04B54">
        <w:rPr>
          <w:rFonts w:ascii="Cordia New" w:hAnsi="Cordia New" w:cs="Cordia New"/>
          <w:sz w:val="28"/>
          <w:cs/>
        </w:rPr>
        <w:t>สายพันธุ์ พบว่าภายใต้สภาวะเครียดจากสภาพเค็มพันธุ์ 1</w:t>
      </w:r>
      <w:r w:rsidR="00090C18" w:rsidRPr="00D04B54">
        <w:rPr>
          <w:rFonts w:ascii="Cordia New" w:hAnsi="Cordia New" w:cs="Cordia New"/>
          <w:sz w:val="28"/>
        </w:rPr>
        <w:t xml:space="preserve">DS </w:t>
      </w:r>
      <w:r w:rsidR="00090C18" w:rsidRPr="00D04B54">
        <w:rPr>
          <w:rFonts w:ascii="Cordia New" w:hAnsi="Cordia New" w:cs="Cordia New"/>
          <w:sz w:val="28"/>
          <w:cs/>
        </w:rPr>
        <w:t>มีค่าอัตราการสังเคราะห์แสงสูงขึ้น 3.38 เท่าขณะที่การเจริญเติบโตลดลง พันธุ์ 31</w:t>
      </w:r>
      <w:r w:rsidR="00090C18" w:rsidRPr="00D04B54">
        <w:rPr>
          <w:rFonts w:ascii="Cordia New" w:hAnsi="Cordia New" w:cs="Cordia New"/>
          <w:sz w:val="28"/>
        </w:rPr>
        <w:t xml:space="preserve">DS </w:t>
      </w:r>
      <w:r w:rsidR="00090C18" w:rsidRPr="00D04B54">
        <w:rPr>
          <w:rFonts w:ascii="Cordia New" w:hAnsi="Cordia New" w:cs="Cordia New"/>
          <w:sz w:val="28"/>
          <w:cs/>
        </w:rPr>
        <w:t>มีค่าการสังเคราะห์แสงลดลงเหลือ 0.59 เท่าและน้ำหนักแห้งลดลง 3.61 เท่า พันธุ์ 35</w:t>
      </w:r>
      <w:r w:rsidR="00090C18" w:rsidRPr="00D04B54">
        <w:rPr>
          <w:rFonts w:ascii="Cordia New" w:hAnsi="Cordia New" w:cs="Cordia New"/>
          <w:sz w:val="28"/>
        </w:rPr>
        <w:t xml:space="preserve">S </w:t>
      </w:r>
      <w:r w:rsidR="00090C18" w:rsidRPr="00D04B54">
        <w:rPr>
          <w:rFonts w:ascii="Cordia New" w:hAnsi="Cordia New" w:cs="Cordia New"/>
          <w:sz w:val="28"/>
          <w:cs/>
        </w:rPr>
        <w:t>มีค่าการสังเคราะห์แสงไม่เปลี่ยนแปลงและมีการเจริญเติบโตเพิ่มขึ้น 1.75 เท่า (น้ำหนักแห้ง) ส่วนพันธุ์กข.6 มีค่าการสังเคราะห์แสงลดลง 0.6 เท่า แต่มีการเจริญเติบโตเพิ่มขึ้น และภายใต้สภาวะเครียดจากสภาพแล้ง ข้าวพันธุ์ 1</w:t>
      </w:r>
      <w:r w:rsidR="00090C18" w:rsidRPr="00D04B54">
        <w:rPr>
          <w:rFonts w:ascii="Cordia New" w:hAnsi="Cordia New" w:cs="Cordia New"/>
          <w:sz w:val="28"/>
        </w:rPr>
        <w:t xml:space="preserve">DS </w:t>
      </w:r>
      <w:r w:rsidR="00090C18" w:rsidRPr="00D04B54">
        <w:rPr>
          <w:rFonts w:ascii="Cordia New" w:hAnsi="Cordia New" w:cs="Cordia New"/>
          <w:sz w:val="28"/>
          <w:cs/>
        </w:rPr>
        <w:t>มีค่าอัตราการสังเคราะห์แสงสูงขึ้น 3.</w:t>
      </w:r>
      <w:r w:rsidR="00D04B54">
        <w:rPr>
          <w:rFonts w:ascii="Cordia New" w:hAnsi="Cordia New" w:cs="Cordia New"/>
          <w:sz w:val="28"/>
        </w:rPr>
        <w:t>3</w:t>
      </w:r>
      <w:r w:rsidR="00090C18" w:rsidRPr="00D04B54">
        <w:rPr>
          <w:rFonts w:ascii="Cordia New" w:hAnsi="Cordia New" w:cs="Cordia New"/>
          <w:sz w:val="28"/>
          <w:cs/>
        </w:rPr>
        <w:t>6 เท่าขณะที่การเจริญเติบโตลดลง พันธุ์ 31</w:t>
      </w:r>
      <w:r w:rsidR="00090C18" w:rsidRPr="00D04B54">
        <w:rPr>
          <w:rFonts w:ascii="Cordia New" w:hAnsi="Cordia New" w:cs="Cordia New"/>
          <w:sz w:val="28"/>
        </w:rPr>
        <w:t xml:space="preserve">DS </w:t>
      </w:r>
      <w:r w:rsidR="00090C18" w:rsidRPr="00D04B54">
        <w:rPr>
          <w:rFonts w:ascii="Cordia New" w:hAnsi="Cordia New" w:cs="Cordia New"/>
          <w:sz w:val="28"/>
          <w:cs/>
        </w:rPr>
        <w:t>มีค่าการสังเคราะห์แสงลดลง 0.26 เท่าขณะที่การเจริญเติบโตไม่เปลี่ยนแปลง พันธุ์ 35</w:t>
      </w:r>
      <w:r w:rsidR="00090C18" w:rsidRPr="00D04B54">
        <w:rPr>
          <w:rFonts w:ascii="Cordia New" w:hAnsi="Cordia New" w:cs="Cordia New"/>
          <w:sz w:val="28"/>
        </w:rPr>
        <w:t xml:space="preserve">S </w:t>
      </w:r>
      <w:r w:rsidR="00090C18" w:rsidRPr="00D04B54">
        <w:rPr>
          <w:rFonts w:ascii="Cordia New" w:hAnsi="Cordia New" w:cs="Cordia New"/>
          <w:sz w:val="28"/>
          <w:cs/>
        </w:rPr>
        <w:t>การสังเคราะห์แสงและการเจริญเติบโตไม่เปลี่ยนแปลง ส่วนพันธุ์กข.6 มีการสังเคราะห์แสงลดลงเหลือ 0.84 เท่าแต่มีการเจริญเติบโตเพิ่มขึ้น  ในสภาพเค็มค่าแรงดันออสโมติกของน้ำในใบข้าวทุกพันธุ์เพิ่มขึ้นเล็กน้อยแต่ข้าวกข.6 เพิ่มสูงขึ้น 2.23 เท่า ส่วนในรากไม่แตกต่างกัน  ในสภาพแห้งแล้งค่าแรงดันออสโมติก</w:t>
      </w:r>
      <w:bookmarkStart w:id="0" w:name="_GoBack"/>
      <w:bookmarkEnd w:id="0"/>
      <w:r w:rsidR="00090C18" w:rsidRPr="00D04B54">
        <w:rPr>
          <w:rFonts w:ascii="Cordia New" w:hAnsi="Cordia New" w:cs="Cordia New"/>
          <w:sz w:val="28"/>
          <w:cs/>
        </w:rPr>
        <w:t>ของน้ำในใบและรากข้าวทุกพันธุ์ไม่แตกต่างกัน</w:t>
      </w:r>
      <w:r w:rsidR="00D04B54">
        <w:rPr>
          <w:rFonts w:ascii="Cordia New" w:hAnsi="Cordia New" w:cs="Cordia New" w:hint="cs"/>
          <w:sz w:val="28"/>
          <w:cs/>
        </w:rPr>
        <w:t xml:space="preserve"> </w:t>
      </w:r>
      <w:r w:rsidR="00A36666" w:rsidRPr="00D04B54">
        <w:rPr>
          <w:rFonts w:ascii="Cordia New" w:hAnsi="Cordia New" w:cs="Cordia New"/>
          <w:sz w:val="28"/>
          <w:cs/>
        </w:rPr>
        <w:t xml:space="preserve">พันธุ์ </w:t>
      </w:r>
      <w:r w:rsidR="00D04B54">
        <w:rPr>
          <w:rFonts w:ascii="Cordia New" w:hAnsi="Cordia New" w:cs="Cordia New"/>
          <w:sz w:val="28"/>
        </w:rPr>
        <w:t xml:space="preserve">1DS </w:t>
      </w:r>
      <w:r w:rsidR="00A36666" w:rsidRPr="00D04B54">
        <w:rPr>
          <w:rFonts w:ascii="Cordia New" w:hAnsi="Cordia New" w:cs="Cordia New"/>
          <w:sz w:val="28"/>
          <w:cs/>
        </w:rPr>
        <w:t>มีค่าอัตราการสังเคราะห์แสงสูงขึ้นภายใต้สภาวะเครียดจากสภาพเค็มและภายใต้สภาพแห้งแล้ง</w:t>
      </w:r>
      <w:r w:rsidR="00A36666" w:rsidRPr="00D04B54">
        <w:rPr>
          <w:rFonts w:ascii="Cordia New" w:hAnsi="Cordia New" w:cs="Cordia New"/>
          <w:sz w:val="28"/>
        </w:rPr>
        <w:t xml:space="preserve">(3.38 </w:t>
      </w:r>
      <w:r w:rsidR="00A36666" w:rsidRPr="00D04B54">
        <w:rPr>
          <w:rFonts w:ascii="Cordia New" w:hAnsi="Cordia New" w:cs="Cordia New"/>
          <w:sz w:val="28"/>
          <w:cs/>
        </w:rPr>
        <w:t xml:space="preserve">และ </w:t>
      </w:r>
      <w:r w:rsidR="00A36666" w:rsidRPr="00D04B54">
        <w:rPr>
          <w:rFonts w:ascii="Cordia New" w:hAnsi="Cordia New" w:cs="Cordia New"/>
          <w:sz w:val="28"/>
        </w:rPr>
        <w:t xml:space="preserve">3.36 </w:t>
      </w:r>
      <w:r w:rsidR="00A36666" w:rsidRPr="00D04B54">
        <w:rPr>
          <w:rFonts w:ascii="Cordia New" w:hAnsi="Cordia New" w:cs="Cordia New"/>
          <w:sz w:val="28"/>
          <w:cs/>
        </w:rPr>
        <w:t>เท่า</w:t>
      </w:r>
      <w:r w:rsidR="00A36666" w:rsidRPr="00D04B54">
        <w:rPr>
          <w:rFonts w:ascii="Cordia New" w:hAnsi="Cordia New" w:cs="Cordia New"/>
          <w:sz w:val="28"/>
        </w:rPr>
        <w:t>)</w:t>
      </w:r>
      <w:r w:rsidR="001E4976" w:rsidRPr="00D04B54">
        <w:rPr>
          <w:rFonts w:ascii="Cordia New" w:hAnsi="Cordia New" w:cs="Cordia New" w:hint="cs"/>
          <w:sz w:val="28"/>
          <w:cs/>
        </w:rPr>
        <w:t>จากผลการทดลองสรุปได้ว่า</w:t>
      </w:r>
      <w:r w:rsidR="006F586E" w:rsidRPr="00D04B54">
        <w:rPr>
          <w:rFonts w:ascii="Cordia New" w:hAnsi="Cordia New" w:cs="Cordia New"/>
          <w:sz w:val="28"/>
          <w:cs/>
        </w:rPr>
        <w:t xml:space="preserve">พันธุ์ </w:t>
      </w:r>
      <w:r w:rsidR="006F586E" w:rsidRPr="00D04B54">
        <w:rPr>
          <w:rFonts w:ascii="Cordia New" w:hAnsi="Cordia New" w:cs="Cordia New"/>
          <w:sz w:val="28"/>
        </w:rPr>
        <w:t xml:space="preserve">1DS </w:t>
      </w:r>
      <w:r w:rsidR="006F586E" w:rsidRPr="00D04B54">
        <w:rPr>
          <w:rFonts w:ascii="Cordia New" w:hAnsi="Cordia New" w:cs="Cordia New"/>
          <w:sz w:val="28"/>
          <w:cs/>
        </w:rPr>
        <w:t>ทนเค็มและแล้งได้ดีกว่าพันธุ์ กข.</w:t>
      </w:r>
      <w:r w:rsidR="006F586E" w:rsidRPr="00D04B54">
        <w:rPr>
          <w:rFonts w:ascii="Cordia New" w:hAnsi="Cordia New" w:cs="Cordia New"/>
          <w:sz w:val="28"/>
        </w:rPr>
        <w:t xml:space="preserve">6 </w:t>
      </w:r>
      <w:r w:rsidR="006F586E" w:rsidRPr="00D04B54">
        <w:rPr>
          <w:rFonts w:ascii="Cordia New" w:hAnsi="Cordia New" w:cs="Cordia New"/>
          <w:sz w:val="28"/>
          <w:cs/>
        </w:rPr>
        <w:t>และพันธุ์อื่นๆ</w:t>
      </w:r>
    </w:p>
    <w:p w:rsidR="00116BAB" w:rsidRPr="00116BAB" w:rsidRDefault="00116BAB" w:rsidP="00090C18">
      <w:pPr>
        <w:rPr>
          <w:rFonts w:ascii="Cordia New" w:hAnsi="Cordia New" w:cs="Cordia New" w:hint="cs"/>
          <w:b/>
          <w:bCs/>
          <w:sz w:val="32"/>
          <w:szCs w:val="32"/>
          <w:cs/>
        </w:rPr>
      </w:pPr>
    </w:p>
    <w:sectPr w:rsidR="00116BAB" w:rsidRPr="00116BAB" w:rsidSect="00245AD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applyBreakingRules/>
  </w:compat>
  <w:rsids>
    <w:rsidRoot w:val="00116BAB"/>
    <w:rsid w:val="00090C18"/>
    <w:rsid w:val="00116BAB"/>
    <w:rsid w:val="001E4976"/>
    <w:rsid w:val="00245AD6"/>
    <w:rsid w:val="002B1C55"/>
    <w:rsid w:val="006F586E"/>
    <w:rsid w:val="00761C20"/>
    <w:rsid w:val="007E3B65"/>
    <w:rsid w:val="00A36666"/>
    <w:rsid w:val="00AC4D37"/>
    <w:rsid w:val="00C3081D"/>
    <w:rsid w:val="00C621B4"/>
    <w:rsid w:val="00C85BA1"/>
    <w:rsid w:val="00D04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5AD6"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หัวข้องานวิจัย</vt:lpstr>
    </vt:vector>
  </TitlesOfParts>
  <Company>iLLUSiON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หัวข้องานวิจัย</dc:title>
  <dc:creator>piyawat</dc:creator>
  <cp:lastModifiedBy>WIN-7</cp:lastModifiedBy>
  <cp:revision>2</cp:revision>
  <dcterms:created xsi:type="dcterms:W3CDTF">2014-03-08T17:54:00Z</dcterms:created>
  <dcterms:modified xsi:type="dcterms:W3CDTF">2014-03-08T17:54:00Z</dcterms:modified>
</cp:coreProperties>
</file>